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D1" w:rsidRDefault="003D24D1" w:rsidP="003D24D1">
      <w:pPr>
        <w:pStyle w:val="NormaleWeb"/>
        <w:shd w:val="clear" w:color="auto" w:fill="FFFFFF"/>
        <w:spacing w:before="0" w:beforeAutospacing="0" w:after="335" w:afterAutospacing="0" w:line="435" w:lineRule="atLeast"/>
        <w:rPr>
          <w:rFonts w:ascii="Arial" w:hAnsi="Arial" w:cs="Arial"/>
          <w:color w:val="7E7E7E"/>
          <w:spacing w:val="2"/>
          <w:sz w:val="25"/>
          <w:szCs w:val="25"/>
        </w:rPr>
      </w:pPr>
      <w:proofErr w:type="spellStart"/>
      <w:r>
        <w:rPr>
          <w:rStyle w:val="Enfasigrassetto"/>
          <w:rFonts w:ascii="Arial" w:hAnsi="Arial" w:cs="Arial"/>
          <w:color w:val="7E7E7E"/>
          <w:spacing w:val="2"/>
          <w:sz w:val="25"/>
          <w:szCs w:val="25"/>
          <w:shd w:val="clear" w:color="auto" w:fill="FFFFFF"/>
        </w:rPr>
        <w:t>Alia</w:t>
      </w:r>
      <w:proofErr w:type="spellEnd"/>
      <w:r>
        <w:rPr>
          <w:rStyle w:val="Enfasigrassetto"/>
          <w:rFonts w:ascii="Arial" w:hAnsi="Arial" w:cs="Arial"/>
          <w:color w:val="7E7E7E"/>
          <w:spacing w:val="2"/>
          <w:sz w:val="25"/>
          <w:szCs w:val="25"/>
          <w:shd w:val="clear" w:color="auto" w:fill="FFFFFF"/>
        </w:rPr>
        <w:t xml:space="preserve"> invita i cittadini a recarsi agli </w:t>
      </w:r>
      <w:proofErr w:type="spellStart"/>
      <w:r>
        <w:rPr>
          <w:rStyle w:val="Enfasigrassetto"/>
          <w:rFonts w:ascii="Arial" w:hAnsi="Arial" w:cs="Arial"/>
          <w:color w:val="7E7E7E"/>
          <w:spacing w:val="2"/>
          <w:sz w:val="25"/>
          <w:szCs w:val="25"/>
          <w:shd w:val="clear" w:color="auto" w:fill="FFFFFF"/>
        </w:rPr>
        <w:t>Ecocentri</w:t>
      </w:r>
      <w:proofErr w:type="spellEnd"/>
      <w:r>
        <w:rPr>
          <w:rStyle w:val="Enfasigrassetto"/>
          <w:rFonts w:ascii="Arial" w:hAnsi="Arial" w:cs="Arial"/>
          <w:color w:val="7E7E7E"/>
          <w:spacing w:val="2"/>
          <w:sz w:val="25"/>
          <w:szCs w:val="25"/>
          <w:shd w:val="clear" w:color="auto" w:fill="FFFFFF"/>
        </w:rPr>
        <w:t xml:space="preserve"> per il conferimento di rifiuti, ricordando che è attivo anche il servizio di ritiro gratuito ingombranti a domicilio</w:t>
      </w:r>
      <w:r>
        <w:rPr>
          <w:rFonts w:ascii="Arial" w:hAnsi="Arial" w:cs="Arial"/>
          <w:color w:val="7E7E7E"/>
          <w:spacing w:val="2"/>
          <w:sz w:val="25"/>
          <w:szCs w:val="25"/>
        </w:rPr>
        <w:t>; l’accesso potrà avvenire </w:t>
      </w:r>
      <w:r>
        <w:rPr>
          <w:rFonts w:ascii="Arial" w:hAnsi="Arial" w:cs="Arial"/>
          <w:color w:val="7E7E7E"/>
          <w:spacing w:val="2"/>
          <w:sz w:val="25"/>
          <w:szCs w:val="25"/>
          <w:u w:val="single"/>
          <w:shd w:val="clear" w:color="auto" w:fill="FFFFFF"/>
        </w:rPr>
        <w:t>soltanto su appuntamento,</w:t>
      </w:r>
      <w:r>
        <w:rPr>
          <w:rFonts w:ascii="Arial" w:hAnsi="Arial" w:cs="Arial"/>
          <w:color w:val="7E7E7E"/>
          <w:spacing w:val="2"/>
          <w:sz w:val="25"/>
          <w:szCs w:val="25"/>
        </w:rPr>
        <w:t> con prenotazione via mail (scrivendo a</w:t>
      </w:r>
      <w:r>
        <w:rPr>
          <w:rStyle w:val="Enfasicorsivo"/>
          <w:rFonts w:ascii="Arial" w:hAnsi="Arial" w:cs="Arial"/>
          <w:color w:val="7E7E7E"/>
          <w:spacing w:val="2"/>
          <w:sz w:val="25"/>
          <w:szCs w:val="25"/>
          <w:shd w:val="clear" w:color="auto" w:fill="FFFFFF"/>
        </w:rPr>
        <w:t> </w:t>
      </w:r>
      <w:hyperlink r:id="rId4" w:tgtFrame="_blank" w:history="1">
        <w:r>
          <w:rPr>
            <w:rStyle w:val="Collegamentoipertestuale"/>
            <w:rFonts w:ascii="Arial" w:hAnsi="Arial" w:cs="Arial"/>
            <w:i/>
            <w:iCs/>
            <w:color w:val="1155CC"/>
            <w:spacing w:val="2"/>
            <w:sz w:val="25"/>
            <w:szCs w:val="25"/>
            <w:shd w:val="clear" w:color="auto" w:fill="FFFFFF"/>
          </w:rPr>
          <w:t>appuntamentiecocentri@aliaserviziambientali.it</w:t>
        </w:r>
      </w:hyperlink>
      <w:r>
        <w:rPr>
          <w:rStyle w:val="Enfasicorsivo"/>
          <w:rFonts w:ascii="Arial" w:hAnsi="Arial" w:cs="Arial"/>
          <w:color w:val="7E7E7E"/>
          <w:spacing w:val="2"/>
          <w:sz w:val="25"/>
          <w:szCs w:val="25"/>
          <w:shd w:val="clear" w:color="auto" w:fill="FFFFFF"/>
        </w:rPr>
        <w:t> </w:t>
      </w:r>
      <w:r>
        <w:rPr>
          <w:rStyle w:val="Enfasigrassetto"/>
          <w:rFonts w:ascii="Arial" w:hAnsi="Arial" w:cs="Arial"/>
          <w:color w:val="7E7E7E"/>
          <w:spacing w:val="2"/>
          <w:sz w:val="25"/>
          <w:szCs w:val="25"/>
          <w:shd w:val="clear" w:color="auto" w:fill="FFFFFF"/>
        </w:rPr>
        <w:t>) oppure per telefono, chiamando 4 numeri di cellulare appositamente attivati e concordando</w:t>
      </w:r>
      <w:r>
        <w:rPr>
          <w:rFonts w:ascii="Arial" w:hAnsi="Arial" w:cs="Arial"/>
          <w:color w:val="7E7E7E"/>
          <w:spacing w:val="2"/>
          <w:sz w:val="25"/>
          <w:szCs w:val="25"/>
          <w:shd w:val="clear" w:color="auto" w:fill="DDFFDD"/>
        </w:rPr>
        <w:t> </w:t>
      </w:r>
      <w:r>
        <w:rPr>
          <w:rStyle w:val="Enfasigrassetto"/>
          <w:rFonts w:ascii="Arial" w:hAnsi="Arial" w:cs="Arial"/>
          <w:color w:val="7E7E7E"/>
          <w:spacing w:val="2"/>
          <w:sz w:val="25"/>
          <w:szCs w:val="25"/>
          <w:shd w:val="clear" w:color="auto" w:fill="FFFFFF"/>
        </w:rPr>
        <w:t>la data di conferimento. </w:t>
      </w:r>
    </w:p>
    <w:p w:rsidR="003D24D1" w:rsidRDefault="003D24D1" w:rsidP="003D24D1">
      <w:pPr>
        <w:pStyle w:val="NormaleWeb"/>
        <w:shd w:val="clear" w:color="auto" w:fill="FFFFFF"/>
        <w:spacing w:before="0" w:beforeAutospacing="0" w:after="335" w:afterAutospacing="0" w:line="435" w:lineRule="atLeast"/>
        <w:rPr>
          <w:rFonts w:ascii="Arial" w:hAnsi="Arial" w:cs="Arial"/>
          <w:color w:val="7E7E7E"/>
          <w:spacing w:val="2"/>
          <w:sz w:val="25"/>
          <w:szCs w:val="25"/>
        </w:rPr>
      </w:pPr>
      <w:r>
        <w:rPr>
          <w:rFonts w:ascii="Arial" w:hAnsi="Arial" w:cs="Arial"/>
          <w:color w:val="7E7E7E"/>
          <w:spacing w:val="2"/>
          <w:sz w:val="25"/>
          <w:szCs w:val="25"/>
        </w:rPr>
        <w:t>Nel dettaglio, ecco i numeri attivi </w:t>
      </w:r>
      <w:r>
        <w:rPr>
          <w:rStyle w:val="Enfasigrassetto"/>
          <w:rFonts w:ascii="Arial" w:hAnsi="Arial" w:cs="Arial"/>
          <w:color w:val="7E7E7E"/>
          <w:spacing w:val="2"/>
          <w:sz w:val="25"/>
          <w:szCs w:val="25"/>
          <w:shd w:val="clear" w:color="auto" w:fill="FFFFFF"/>
        </w:rPr>
        <w:t>dal lunedì al venerdì in orario 09-13 e 13.30-18.30:</w:t>
      </w:r>
    </w:p>
    <w:p w:rsidR="003D24D1" w:rsidRDefault="003D24D1" w:rsidP="003D24D1">
      <w:pPr>
        <w:pStyle w:val="NormaleWeb"/>
        <w:shd w:val="clear" w:color="auto" w:fill="FFFFFF"/>
        <w:spacing w:before="0" w:beforeAutospacing="0" w:after="335" w:afterAutospacing="0" w:line="435" w:lineRule="atLeast"/>
        <w:rPr>
          <w:rFonts w:ascii="Arial" w:hAnsi="Arial" w:cs="Arial"/>
          <w:color w:val="7E7E7E"/>
          <w:spacing w:val="2"/>
          <w:sz w:val="25"/>
          <w:szCs w:val="25"/>
        </w:rPr>
      </w:pPr>
      <w:r>
        <w:rPr>
          <w:rFonts w:ascii="Arial" w:hAnsi="Arial" w:cs="Arial"/>
          <w:color w:val="7E7E7E"/>
          <w:spacing w:val="2"/>
          <w:sz w:val="25"/>
          <w:szCs w:val="25"/>
        </w:rPr>
        <w:t>  </w:t>
      </w:r>
      <w:r>
        <w:rPr>
          <w:rStyle w:val="Enfasigrassetto"/>
          <w:rFonts w:ascii="Arial" w:hAnsi="Arial" w:cs="Arial"/>
          <w:color w:val="7E7E7E"/>
          <w:spacing w:val="2"/>
          <w:sz w:val="25"/>
          <w:szCs w:val="25"/>
          <w:shd w:val="clear" w:color="auto" w:fill="FFFFFF"/>
        </w:rPr>
        <w:t>  334. 6574199</w:t>
      </w:r>
      <w:r>
        <w:rPr>
          <w:rFonts w:ascii="Arial" w:hAnsi="Arial" w:cs="Arial"/>
          <w:b/>
          <w:bCs/>
          <w:color w:val="7E7E7E"/>
          <w:spacing w:val="2"/>
          <w:sz w:val="25"/>
          <w:szCs w:val="25"/>
          <w:shd w:val="clear" w:color="auto" w:fill="FFFFFF"/>
        </w:rPr>
        <w:br/>
      </w:r>
      <w:r>
        <w:rPr>
          <w:rStyle w:val="Enfasigrassetto"/>
          <w:rFonts w:ascii="Arial" w:hAnsi="Arial" w:cs="Arial"/>
          <w:color w:val="7E7E7E"/>
          <w:spacing w:val="2"/>
          <w:sz w:val="25"/>
          <w:szCs w:val="25"/>
          <w:shd w:val="clear" w:color="auto" w:fill="FFFFFF"/>
        </w:rPr>
        <w:t>    334. 6647857</w:t>
      </w:r>
      <w:r>
        <w:rPr>
          <w:rFonts w:ascii="Arial" w:hAnsi="Arial" w:cs="Arial"/>
          <w:b/>
          <w:bCs/>
          <w:color w:val="7E7E7E"/>
          <w:spacing w:val="2"/>
          <w:sz w:val="25"/>
          <w:szCs w:val="25"/>
          <w:shd w:val="clear" w:color="auto" w:fill="FFFFFF"/>
        </w:rPr>
        <w:br/>
      </w:r>
      <w:r>
        <w:rPr>
          <w:rStyle w:val="Enfasigrassetto"/>
          <w:rFonts w:ascii="Arial" w:hAnsi="Arial" w:cs="Arial"/>
          <w:color w:val="7E7E7E"/>
          <w:spacing w:val="2"/>
          <w:sz w:val="25"/>
          <w:szCs w:val="25"/>
          <w:shd w:val="clear" w:color="auto" w:fill="FFFFFF"/>
        </w:rPr>
        <w:t>    337.1085935</w:t>
      </w:r>
      <w:r>
        <w:rPr>
          <w:rFonts w:ascii="Arial" w:hAnsi="Arial" w:cs="Arial"/>
          <w:b/>
          <w:bCs/>
          <w:color w:val="7E7E7E"/>
          <w:spacing w:val="2"/>
          <w:sz w:val="25"/>
          <w:szCs w:val="25"/>
          <w:shd w:val="clear" w:color="auto" w:fill="FFFFFF"/>
        </w:rPr>
        <w:br/>
      </w:r>
      <w:r>
        <w:rPr>
          <w:rStyle w:val="Enfasigrassetto"/>
          <w:rFonts w:ascii="Arial" w:hAnsi="Arial" w:cs="Arial"/>
          <w:color w:val="7E7E7E"/>
          <w:spacing w:val="2"/>
          <w:sz w:val="25"/>
          <w:szCs w:val="25"/>
          <w:shd w:val="clear" w:color="auto" w:fill="FFFFFF"/>
        </w:rPr>
        <w:t>    337.1087255</w:t>
      </w:r>
    </w:p>
    <w:p w:rsidR="003D24D1" w:rsidRDefault="003D24D1" w:rsidP="003D24D1">
      <w:pPr>
        <w:pStyle w:val="NormaleWeb"/>
        <w:shd w:val="clear" w:color="auto" w:fill="FFFFFF"/>
        <w:spacing w:before="0" w:beforeAutospacing="0" w:after="335" w:afterAutospacing="0" w:line="435" w:lineRule="atLeast"/>
        <w:rPr>
          <w:rFonts w:ascii="Arial" w:hAnsi="Arial" w:cs="Arial"/>
          <w:color w:val="7E7E7E"/>
          <w:spacing w:val="2"/>
          <w:sz w:val="25"/>
          <w:szCs w:val="25"/>
        </w:rPr>
      </w:pPr>
      <w:r>
        <w:rPr>
          <w:rFonts w:ascii="Arial" w:hAnsi="Arial" w:cs="Arial"/>
          <w:color w:val="7E7E7E"/>
          <w:spacing w:val="2"/>
          <w:sz w:val="25"/>
          <w:szCs w:val="25"/>
        </w:rPr>
        <w:t>(costo della chiamata: dipende dal piano tariffario del proprio gestore telefonico). Si ricorda, inoltre, che </w:t>
      </w:r>
      <w:r>
        <w:rPr>
          <w:rStyle w:val="Enfasigrassetto"/>
          <w:rFonts w:ascii="Arial" w:hAnsi="Arial" w:cs="Arial"/>
          <w:color w:val="7E7E7E"/>
          <w:spacing w:val="2"/>
          <w:sz w:val="25"/>
          <w:szCs w:val="25"/>
          <w:shd w:val="clear" w:color="auto" w:fill="FFFFFF"/>
        </w:rPr>
        <w:t>è possibile prenotare anche via mail all’indirizzo: </w:t>
      </w:r>
      <w:hyperlink r:id="rId5" w:tgtFrame="_blank" w:history="1">
        <w:r>
          <w:rPr>
            <w:rStyle w:val="Collegamentoipertestuale"/>
            <w:rFonts w:ascii="Arial" w:hAnsi="Arial" w:cs="Arial"/>
            <w:b/>
            <w:bCs/>
            <w:color w:val="1155CC"/>
            <w:spacing w:val="2"/>
            <w:sz w:val="25"/>
            <w:szCs w:val="25"/>
            <w:shd w:val="clear" w:color="auto" w:fill="FFFFFF"/>
          </w:rPr>
          <w:t>appuntamentiecocentri@aliaserviziambientali.it</w:t>
        </w:r>
      </w:hyperlink>
    </w:p>
    <w:p w:rsidR="003D24D1" w:rsidRDefault="003D24D1" w:rsidP="003D24D1">
      <w:pPr>
        <w:pStyle w:val="NormaleWeb"/>
        <w:shd w:val="clear" w:color="auto" w:fill="FFFFFF"/>
        <w:spacing w:before="0" w:beforeAutospacing="0" w:after="335" w:afterAutospacing="0" w:line="435" w:lineRule="atLeast"/>
        <w:rPr>
          <w:rFonts w:ascii="Arial" w:hAnsi="Arial" w:cs="Arial"/>
          <w:color w:val="7E7E7E"/>
          <w:spacing w:val="2"/>
          <w:sz w:val="25"/>
          <w:szCs w:val="25"/>
        </w:rPr>
      </w:pPr>
      <w:r>
        <w:rPr>
          <w:rStyle w:val="Enfasigrassetto"/>
          <w:rFonts w:ascii="Arial" w:hAnsi="Arial" w:cs="Arial"/>
          <w:color w:val="7E7E7E"/>
          <w:spacing w:val="2"/>
          <w:sz w:val="25"/>
          <w:szCs w:val="25"/>
          <w:shd w:val="clear" w:color="auto" w:fill="FFFFFF"/>
        </w:rPr>
        <w:t>Potrà accedere all’</w:t>
      </w:r>
      <w:proofErr w:type="spellStart"/>
      <w:r>
        <w:rPr>
          <w:rStyle w:val="Enfasigrassetto"/>
          <w:rFonts w:ascii="Arial" w:hAnsi="Arial" w:cs="Arial"/>
          <w:color w:val="7E7E7E"/>
          <w:spacing w:val="2"/>
          <w:sz w:val="25"/>
          <w:szCs w:val="25"/>
          <w:shd w:val="clear" w:color="auto" w:fill="FFFFFF"/>
        </w:rPr>
        <w:t>Ecocentro</w:t>
      </w:r>
      <w:proofErr w:type="spellEnd"/>
      <w:r>
        <w:rPr>
          <w:rStyle w:val="Enfasigrassetto"/>
          <w:rFonts w:ascii="Arial" w:hAnsi="Arial" w:cs="Arial"/>
          <w:color w:val="7E7E7E"/>
          <w:spacing w:val="2"/>
          <w:sz w:val="25"/>
          <w:szCs w:val="25"/>
          <w:shd w:val="clear" w:color="auto" w:fill="FFFFFF"/>
        </w:rPr>
        <w:t xml:space="preserve"> una sola persona per ogni nucleo familiare o utenza Tari, dotata di mascherina e gilet ad alta visibilità.</w:t>
      </w:r>
    </w:p>
    <w:p w:rsidR="003D24D1" w:rsidRDefault="003D24D1" w:rsidP="003D24D1">
      <w:pPr>
        <w:pStyle w:val="NormaleWeb"/>
        <w:shd w:val="clear" w:color="auto" w:fill="FFFFFF"/>
        <w:spacing w:before="0" w:beforeAutospacing="0" w:after="335" w:afterAutospacing="0" w:line="435" w:lineRule="atLeast"/>
        <w:rPr>
          <w:rFonts w:ascii="Arial" w:hAnsi="Arial" w:cs="Arial"/>
          <w:color w:val="7E7E7E"/>
          <w:spacing w:val="2"/>
          <w:sz w:val="25"/>
          <w:szCs w:val="25"/>
        </w:rPr>
      </w:pPr>
      <w:r>
        <w:rPr>
          <w:rFonts w:ascii="Arial" w:hAnsi="Arial" w:cs="Arial"/>
          <w:color w:val="7E7E7E"/>
          <w:spacing w:val="2"/>
          <w:sz w:val="25"/>
          <w:szCs w:val="25"/>
        </w:rPr>
        <w:t xml:space="preserve">Presso ogni </w:t>
      </w:r>
      <w:proofErr w:type="spellStart"/>
      <w:r>
        <w:rPr>
          <w:rFonts w:ascii="Arial" w:hAnsi="Arial" w:cs="Arial"/>
          <w:color w:val="7E7E7E"/>
          <w:spacing w:val="2"/>
          <w:sz w:val="25"/>
          <w:szCs w:val="25"/>
        </w:rPr>
        <w:t>Ecocentro</w:t>
      </w:r>
      <w:proofErr w:type="spellEnd"/>
      <w:r>
        <w:rPr>
          <w:rFonts w:ascii="Arial" w:hAnsi="Arial" w:cs="Arial"/>
          <w:color w:val="7E7E7E"/>
          <w:spacing w:val="2"/>
          <w:sz w:val="25"/>
          <w:szCs w:val="25"/>
        </w:rPr>
        <w:t>, strutturato in modo da </w:t>
      </w:r>
      <w:r>
        <w:rPr>
          <w:rStyle w:val="Enfasigrassetto"/>
          <w:rFonts w:ascii="Arial" w:hAnsi="Arial" w:cs="Arial"/>
          <w:color w:val="7E7E7E"/>
          <w:spacing w:val="2"/>
          <w:sz w:val="25"/>
          <w:szCs w:val="25"/>
          <w:shd w:val="clear" w:color="auto" w:fill="FFFFFF"/>
        </w:rPr>
        <w:t>garantire il mantenimento della distanza di sicurezza</w:t>
      </w:r>
      <w:r>
        <w:rPr>
          <w:rFonts w:ascii="Arial" w:hAnsi="Arial" w:cs="Arial"/>
          <w:color w:val="7E7E7E"/>
          <w:spacing w:val="2"/>
          <w:sz w:val="25"/>
          <w:szCs w:val="25"/>
        </w:rPr>
        <w:t>, saranno messi a disposizione mascherine chirurgiche, prodotto igienizzante per mani, prodotti per la sanificazione di carrelli e oggetti (alcol 70% o altri prodotti idonei) e guanti monouso per l’eventuale firma di documenti.</w:t>
      </w:r>
    </w:p>
    <w:p w:rsidR="003D24D1" w:rsidRDefault="003D24D1" w:rsidP="003D24D1">
      <w:pPr>
        <w:pStyle w:val="NormaleWeb"/>
        <w:shd w:val="clear" w:color="auto" w:fill="FFFFFF"/>
        <w:spacing w:before="0" w:beforeAutospacing="0" w:after="335" w:afterAutospacing="0" w:line="435" w:lineRule="atLeast"/>
        <w:rPr>
          <w:rFonts w:ascii="Arial" w:hAnsi="Arial" w:cs="Arial"/>
          <w:color w:val="7E7E7E"/>
          <w:spacing w:val="2"/>
          <w:sz w:val="25"/>
          <w:szCs w:val="25"/>
        </w:rPr>
      </w:pPr>
      <w:r>
        <w:rPr>
          <w:rFonts w:ascii="Arial" w:hAnsi="Arial" w:cs="Arial"/>
          <w:color w:val="7E7E7E"/>
          <w:spacing w:val="2"/>
          <w:sz w:val="25"/>
          <w:szCs w:val="25"/>
        </w:rPr>
        <w:t xml:space="preserve">Gli utenti possono consultare gli orari di apertura, le corrette ubicazioni degli </w:t>
      </w:r>
      <w:proofErr w:type="spellStart"/>
      <w:r>
        <w:rPr>
          <w:rFonts w:ascii="Arial" w:hAnsi="Arial" w:cs="Arial"/>
          <w:color w:val="7E7E7E"/>
          <w:spacing w:val="2"/>
          <w:sz w:val="25"/>
          <w:szCs w:val="25"/>
        </w:rPr>
        <w:t>Ecocentri</w:t>
      </w:r>
      <w:proofErr w:type="spellEnd"/>
      <w:r>
        <w:rPr>
          <w:rFonts w:ascii="Arial" w:hAnsi="Arial" w:cs="Arial"/>
          <w:color w:val="7E7E7E"/>
          <w:spacing w:val="2"/>
          <w:sz w:val="25"/>
          <w:szCs w:val="25"/>
        </w:rPr>
        <w:t xml:space="preserve"> ed i materiali conferibili sul sito </w:t>
      </w:r>
      <w:proofErr w:type="spellStart"/>
      <w:r>
        <w:rPr>
          <w:rFonts w:ascii="Arial" w:hAnsi="Arial" w:cs="Arial"/>
          <w:color w:val="7E7E7E"/>
          <w:spacing w:val="2"/>
          <w:sz w:val="25"/>
          <w:szCs w:val="25"/>
        </w:rPr>
        <w:t>web</w:t>
      </w:r>
      <w:hyperlink w:tgtFrame="_blank" w:history="1">
        <w:r>
          <w:rPr>
            <w:rStyle w:val="Collegamentoipertestuale"/>
            <w:rFonts w:ascii="Arial" w:hAnsi="Arial" w:cs="Arial"/>
            <w:color w:val="337AB7"/>
            <w:spacing w:val="2"/>
            <w:sz w:val="25"/>
            <w:szCs w:val="25"/>
            <w:shd w:val="clear" w:color="auto" w:fill="FFFFFF"/>
          </w:rPr>
          <w:t>http</w:t>
        </w:r>
        <w:proofErr w:type="spellEnd"/>
        <w:r>
          <w:rPr>
            <w:rStyle w:val="Collegamentoipertestuale"/>
            <w:rFonts w:ascii="Arial" w:hAnsi="Arial" w:cs="Arial"/>
            <w:color w:val="337AB7"/>
            <w:spacing w:val="2"/>
            <w:sz w:val="25"/>
            <w:szCs w:val="25"/>
            <w:shd w:val="clear" w:color="auto" w:fill="FFFFFF"/>
          </w:rPr>
          <w:t>://prenotare la data di conferimento</w:t>
        </w:r>
      </w:hyperlink>
      <w:r>
        <w:rPr>
          <w:rFonts w:ascii="Arial" w:hAnsi="Arial" w:cs="Arial"/>
          <w:color w:val="7E7E7E"/>
          <w:spacing w:val="2"/>
          <w:sz w:val="25"/>
          <w:szCs w:val="25"/>
        </w:rPr>
        <w:t> </w:t>
      </w:r>
      <w:hyperlink r:id="rId6" w:tgtFrame="_blank" w:history="1">
        <w:r>
          <w:rPr>
            <w:rStyle w:val="Collegamentoipertestuale"/>
            <w:rFonts w:ascii="Arial" w:hAnsi="Arial" w:cs="Arial"/>
            <w:color w:val="1155CC"/>
            <w:spacing w:val="2"/>
            <w:sz w:val="25"/>
            <w:szCs w:val="25"/>
          </w:rPr>
          <w:t>www.aliaserviziambientali.it</w:t>
        </w:r>
      </w:hyperlink>
      <w:r>
        <w:rPr>
          <w:rFonts w:ascii="Arial" w:hAnsi="Arial" w:cs="Arial"/>
          <w:color w:val="7E7E7E"/>
          <w:spacing w:val="2"/>
          <w:sz w:val="25"/>
          <w:szCs w:val="25"/>
        </w:rPr>
        <w:t>.</w:t>
      </w:r>
    </w:p>
    <w:p w:rsidR="003D24D1" w:rsidRDefault="003D24D1" w:rsidP="003D24D1">
      <w:pPr>
        <w:pStyle w:val="NormaleWeb"/>
        <w:shd w:val="clear" w:color="auto" w:fill="FFFFFF"/>
        <w:spacing w:before="0" w:beforeAutospacing="0" w:after="335" w:afterAutospacing="0" w:line="435" w:lineRule="atLeast"/>
        <w:rPr>
          <w:rFonts w:ascii="Arial" w:hAnsi="Arial" w:cs="Arial"/>
          <w:color w:val="7E7E7E"/>
          <w:spacing w:val="2"/>
          <w:sz w:val="25"/>
          <w:szCs w:val="25"/>
        </w:rPr>
      </w:pPr>
      <w:r>
        <w:rPr>
          <w:rFonts w:ascii="Arial" w:hAnsi="Arial" w:cs="Arial"/>
          <w:color w:val="7E7E7E"/>
          <w:spacing w:val="2"/>
          <w:sz w:val="25"/>
          <w:szCs w:val="25"/>
        </w:rPr>
        <w:t>Il gestore invita, infine, i cittadini ad adottare comportamenti collaborativi e prudenti e quindi richiedere informazioni attraverso i canali di contatto nell’azienda.</w:t>
      </w:r>
    </w:p>
    <w:p w:rsidR="003D24D1" w:rsidRDefault="003D24D1" w:rsidP="003D24D1">
      <w:pPr>
        <w:pStyle w:val="NormaleWeb"/>
        <w:shd w:val="clear" w:color="auto" w:fill="FFFFFF"/>
        <w:spacing w:before="0" w:beforeAutospacing="0" w:after="335" w:afterAutospacing="0" w:line="435" w:lineRule="atLeast"/>
        <w:rPr>
          <w:rFonts w:ascii="Arial" w:hAnsi="Arial" w:cs="Arial"/>
          <w:color w:val="7E7E7E"/>
          <w:spacing w:val="2"/>
          <w:sz w:val="25"/>
          <w:szCs w:val="25"/>
        </w:rPr>
      </w:pPr>
      <w:r>
        <w:rPr>
          <w:rStyle w:val="Enfasigrassetto"/>
          <w:rFonts w:ascii="Arial" w:hAnsi="Arial" w:cs="Arial"/>
          <w:color w:val="7E7E7E"/>
          <w:spacing w:val="2"/>
          <w:sz w:val="25"/>
          <w:szCs w:val="25"/>
          <w:shd w:val="clear" w:color="auto" w:fill="FFFFFF"/>
        </w:rPr>
        <w:lastRenderedPageBreak/>
        <w:t>PER ALTRE RICHIESTE E INFO -</w:t>
      </w:r>
      <w:r>
        <w:rPr>
          <w:rFonts w:ascii="Arial" w:hAnsi="Arial" w:cs="Arial"/>
          <w:color w:val="7E7E7E"/>
          <w:spacing w:val="2"/>
          <w:sz w:val="25"/>
          <w:szCs w:val="25"/>
        </w:rPr>
        <w:t> </w:t>
      </w:r>
      <w:r>
        <w:rPr>
          <w:rStyle w:val="Enfasigrassetto"/>
          <w:rFonts w:ascii="Arial" w:hAnsi="Arial" w:cs="Arial"/>
          <w:color w:val="7E7E7E"/>
          <w:spacing w:val="2"/>
          <w:sz w:val="25"/>
          <w:szCs w:val="25"/>
          <w:shd w:val="clear" w:color="auto" w:fill="FFFFFF"/>
        </w:rPr>
        <w:t xml:space="preserve">Per eventuali altre esigenze, compreso il ritiro ingombranti a domicilio, il </w:t>
      </w:r>
      <w:proofErr w:type="spellStart"/>
      <w:r>
        <w:rPr>
          <w:rStyle w:val="Enfasigrassetto"/>
          <w:rFonts w:ascii="Arial" w:hAnsi="Arial" w:cs="Arial"/>
          <w:color w:val="7E7E7E"/>
          <w:spacing w:val="2"/>
          <w:sz w:val="25"/>
          <w:szCs w:val="25"/>
          <w:shd w:val="clear" w:color="auto" w:fill="FFFFFF"/>
        </w:rPr>
        <w:t>Call</w:t>
      </w:r>
      <w:proofErr w:type="spellEnd"/>
      <w:r>
        <w:rPr>
          <w:rStyle w:val="Enfasigrassetto"/>
          <w:rFonts w:ascii="Arial" w:hAnsi="Arial" w:cs="Arial"/>
          <w:color w:val="7E7E7E"/>
          <w:spacing w:val="2"/>
          <w:sz w:val="25"/>
          <w:szCs w:val="25"/>
          <w:shd w:val="clear" w:color="auto" w:fill="FFFFFF"/>
        </w:rPr>
        <w:t xml:space="preserve"> Center di </w:t>
      </w:r>
      <w:proofErr w:type="spellStart"/>
      <w:r>
        <w:rPr>
          <w:rStyle w:val="Enfasigrassetto"/>
          <w:rFonts w:ascii="Arial" w:hAnsi="Arial" w:cs="Arial"/>
          <w:color w:val="7E7E7E"/>
          <w:spacing w:val="2"/>
          <w:sz w:val="25"/>
          <w:szCs w:val="25"/>
          <w:shd w:val="clear" w:color="auto" w:fill="FFFFFF"/>
        </w:rPr>
        <w:t>Alia</w:t>
      </w:r>
      <w:proofErr w:type="spellEnd"/>
      <w:r>
        <w:rPr>
          <w:rStyle w:val="Enfasigrassetto"/>
          <w:rFonts w:ascii="Arial" w:hAnsi="Arial" w:cs="Arial"/>
          <w:color w:val="7E7E7E"/>
          <w:spacing w:val="2"/>
          <w:sz w:val="25"/>
          <w:szCs w:val="25"/>
          <w:shd w:val="clear" w:color="auto" w:fill="FFFFFF"/>
        </w:rPr>
        <w:t xml:space="preserve"> resta attivo come sempre dal lunedì al venerdì dalle ore 8.30 alle ore 19.30, il sabato dalle ore 8.30 alle ore 14.30, ai numeri 800 888 333 (da rete fissa, gratuito) o 199 105 </w:t>
      </w:r>
      <w:proofErr w:type="spellStart"/>
      <w:r>
        <w:rPr>
          <w:rStyle w:val="Enfasigrassetto"/>
          <w:rFonts w:ascii="Arial" w:hAnsi="Arial" w:cs="Arial"/>
          <w:color w:val="7E7E7E"/>
          <w:spacing w:val="2"/>
          <w:sz w:val="25"/>
          <w:szCs w:val="25"/>
          <w:shd w:val="clear" w:color="auto" w:fill="FFFFFF"/>
        </w:rPr>
        <w:t>105</w:t>
      </w:r>
      <w:proofErr w:type="spellEnd"/>
      <w:r>
        <w:rPr>
          <w:rStyle w:val="Enfasigrassetto"/>
          <w:rFonts w:ascii="Arial" w:hAnsi="Arial" w:cs="Arial"/>
          <w:color w:val="7E7E7E"/>
          <w:spacing w:val="2"/>
          <w:sz w:val="25"/>
          <w:szCs w:val="25"/>
          <w:shd w:val="clear" w:color="auto" w:fill="FFFFFF"/>
        </w:rPr>
        <w:t xml:space="preserve"> (da rete mobile, a pagamento, secondo i piani tariffari del proprio gestore), 0571.196 93 33 (da rete fissa e da rete mobile). In alternativa è possibile utilizzare il </w:t>
      </w:r>
      <w:proofErr w:type="spellStart"/>
      <w:r>
        <w:rPr>
          <w:rStyle w:val="Enfasigrassetto"/>
          <w:rFonts w:ascii="Arial" w:hAnsi="Arial" w:cs="Arial"/>
          <w:color w:val="7E7E7E"/>
          <w:spacing w:val="2"/>
          <w:sz w:val="25"/>
          <w:szCs w:val="25"/>
          <w:shd w:val="clear" w:color="auto" w:fill="FFFFFF"/>
        </w:rPr>
        <w:t>Form</w:t>
      </w:r>
      <w:proofErr w:type="spellEnd"/>
      <w:r>
        <w:rPr>
          <w:rStyle w:val="Enfasigrassetto"/>
          <w:rFonts w:ascii="Arial" w:hAnsi="Arial" w:cs="Arial"/>
          <w:color w:val="7E7E7E"/>
          <w:spacing w:val="2"/>
          <w:sz w:val="25"/>
          <w:szCs w:val="25"/>
          <w:shd w:val="clear" w:color="auto" w:fill="FFFFFF"/>
        </w:rPr>
        <w:t> </w:t>
      </w:r>
      <w:r>
        <w:rPr>
          <w:rFonts w:ascii="Arial" w:hAnsi="Arial" w:cs="Arial"/>
          <w:color w:val="7E7E7E"/>
          <w:spacing w:val="2"/>
          <w:sz w:val="25"/>
          <w:szCs w:val="25"/>
        </w:rPr>
        <w:t>sul sito web </w:t>
      </w:r>
      <w:hyperlink r:id="rId7" w:tgtFrame="_blank" w:history="1">
        <w:r>
          <w:rPr>
            <w:rStyle w:val="Collegamentoipertestuale"/>
            <w:rFonts w:ascii="Arial" w:hAnsi="Arial" w:cs="Arial"/>
            <w:color w:val="1155CC"/>
            <w:spacing w:val="2"/>
            <w:sz w:val="25"/>
            <w:szCs w:val="25"/>
          </w:rPr>
          <w:t>www.aliaserviziambientali.it</w:t>
        </w:r>
      </w:hyperlink>
      <w:r>
        <w:rPr>
          <w:rFonts w:ascii="Arial" w:hAnsi="Arial" w:cs="Arial"/>
          <w:color w:val="7E7E7E"/>
          <w:spacing w:val="2"/>
          <w:sz w:val="25"/>
          <w:szCs w:val="25"/>
        </w:rPr>
        <w:t> per richiedere di essere ricontattati e per ricevere informazioni.</w:t>
      </w:r>
    </w:p>
    <w:p w:rsidR="00CE7B81" w:rsidRDefault="003D24D1"/>
    <w:sectPr w:rsidR="00CE7B81" w:rsidSect="0092610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6B0201"/>
    <w:rsid w:val="003D24D1"/>
    <w:rsid w:val="006B0201"/>
    <w:rsid w:val="00926101"/>
    <w:rsid w:val="00E342F7"/>
    <w:rsid w:val="00EF7F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61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B0201"/>
    <w:rPr>
      <w:color w:val="0000FF"/>
      <w:u w:val="single"/>
    </w:rPr>
  </w:style>
  <w:style w:type="paragraph" w:styleId="NormaleWeb">
    <w:name w:val="Normal (Web)"/>
    <w:basedOn w:val="Normale"/>
    <w:uiPriority w:val="99"/>
    <w:semiHidden/>
    <w:unhideWhenUsed/>
    <w:rsid w:val="003D24D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D24D1"/>
    <w:rPr>
      <w:b/>
      <w:bCs/>
    </w:rPr>
  </w:style>
  <w:style w:type="character" w:styleId="Enfasicorsivo">
    <w:name w:val="Emphasis"/>
    <w:basedOn w:val="Carpredefinitoparagrafo"/>
    <w:uiPriority w:val="20"/>
    <w:qFormat/>
    <w:rsid w:val="003D24D1"/>
    <w:rPr>
      <w:i/>
      <w:iCs/>
    </w:rPr>
  </w:style>
</w:styles>
</file>

<file path=word/webSettings.xml><?xml version="1.0" encoding="utf-8"?>
<w:webSettings xmlns:r="http://schemas.openxmlformats.org/officeDocument/2006/relationships" xmlns:w="http://schemas.openxmlformats.org/wordprocessingml/2006/main">
  <w:divs>
    <w:div w:id="13259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iaserviziambiental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iaserviziambientali.it/" TargetMode="External"/><Relationship Id="rId5" Type="http://schemas.openxmlformats.org/officeDocument/2006/relationships/hyperlink" Target="mailto:appuntamentiecocentri@aliaserviziambientali.it" TargetMode="External"/><Relationship Id="rId4" Type="http://schemas.openxmlformats.org/officeDocument/2006/relationships/hyperlink" Target="mailto:appuntamentiecocentri@aliaserviziambientali.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2020-05-21T15:40:00Z</dcterms:created>
  <dcterms:modified xsi:type="dcterms:W3CDTF">2020-05-21T15:40:00Z</dcterms:modified>
</cp:coreProperties>
</file>